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21" w:rsidRPr="00B55B84" w:rsidRDefault="00DC4E91" w:rsidP="001947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4E91">
        <w:rPr>
          <w:rFonts w:ascii="Times New Roman" w:hAnsi="Times New Roman" w:cs="Times New Roman"/>
          <w:b/>
          <w:sz w:val="28"/>
          <w:szCs w:val="28"/>
        </w:rPr>
        <w:t>Вопрос 1:</w:t>
      </w:r>
      <w:r w:rsidR="00B5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81" w:rsidRPr="00C61B8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61B81">
        <w:rPr>
          <w:rFonts w:ascii="Times New Roman" w:hAnsi="Times New Roman" w:cs="Times New Roman"/>
          <w:b/>
          <w:i/>
          <w:sz w:val="28"/>
          <w:szCs w:val="28"/>
        </w:rPr>
        <w:t xml:space="preserve">а основании чего проводятся профилактические визиты на объектах, не отнесенных к категории опасных (карьеры </w:t>
      </w:r>
      <w:proofErr w:type="spellStart"/>
      <w:r w:rsidRPr="00C61B81">
        <w:rPr>
          <w:rFonts w:ascii="Times New Roman" w:hAnsi="Times New Roman" w:cs="Times New Roman"/>
          <w:b/>
          <w:i/>
          <w:sz w:val="28"/>
          <w:szCs w:val="28"/>
        </w:rPr>
        <w:t>опи</w:t>
      </w:r>
      <w:proofErr w:type="spellEnd"/>
      <w:r w:rsidRPr="00C61B81">
        <w:rPr>
          <w:rFonts w:ascii="Times New Roman" w:hAnsi="Times New Roman" w:cs="Times New Roman"/>
          <w:b/>
          <w:i/>
          <w:sz w:val="28"/>
          <w:szCs w:val="28"/>
        </w:rPr>
        <w:t>), каковы их цели и задачи?</w:t>
      </w:r>
    </w:p>
    <w:p w:rsidR="00A03909" w:rsidRPr="00B55B84" w:rsidRDefault="00DC4E91" w:rsidP="0019477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4E91">
        <w:rPr>
          <w:b/>
          <w:sz w:val="28"/>
          <w:szCs w:val="28"/>
        </w:rPr>
        <w:t>Ответ:</w:t>
      </w:r>
      <w:r w:rsidR="00B55B84">
        <w:rPr>
          <w:b/>
          <w:sz w:val="28"/>
          <w:szCs w:val="28"/>
        </w:rPr>
        <w:t xml:space="preserve"> </w:t>
      </w:r>
      <w:r w:rsidR="009B52C4">
        <w:rPr>
          <w:rFonts w:eastAsiaTheme="minorHAnsi"/>
          <w:sz w:val="28"/>
          <w:szCs w:val="28"/>
          <w:lang w:eastAsia="en-US"/>
        </w:rPr>
        <w:t>П</w:t>
      </w:r>
      <w:r w:rsidR="00A03909" w:rsidRPr="00A03909">
        <w:rPr>
          <w:rFonts w:eastAsiaTheme="minorHAnsi"/>
          <w:sz w:val="28"/>
          <w:szCs w:val="28"/>
          <w:lang w:eastAsia="en-US"/>
        </w:rPr>
        <w:t xml:space="preserve">рофилактический визит — это профилактическое мероприятие, проводимое в форме профилактической беседы по месту осуществления деятельности контролируемого лица либо путем использования видео - </w:t>
      </w:r>
      <w:proofErr w:type="gramStart"/>
      <w:r w:rsidR="00A03909" w:rsidRPr="00A03909">
        <w:rPr>
          <w:rFonts w:eastAsiaTheme="minorHAnsi"/>
          <w:sz w:val="28"/>
          <w:szCs w:val="28"/>
          <w:lang w:eastAsia="en-US"/>
        </w:rPr>
        <w:t>конференц-связи</w:t>
      </w:r>
      <w:proofErr w:type="gramEnd"/>
      <w:r w:rsidR="00A03909" w:rsidRPr="00A03909">
        <w:rPr>
          <w:rFonts w:eastAsiaTheme="minorHAnsi"/>
          <w:sz w:val="28"/>
          <w:szCs w:val="28"/>
          <w:lang w:eastAsia="en-US"/>
        </w:rPr>
        <w:t>.</w:t>
      </w:r>
    </w:p>
    <w:p w:rsidR="003C5AB1" w:rsidRDefault="00A03909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09">
        <w:rPr>
          <w:rFonts w:ascii="Times New Roman" w:hAnsi="Times New Roman" w:cs="Times New Roman"/>
          <w:sz w:val="28"/>
          <w:szCs w:val="28"/>
        </w:rPr>
        <w:t>Профилактический визит проводится в соответствии с Требованиями п.п.32, 33 Постановления Правительства РФ от 30 июня 2021 № 1074 «О федеральном государственном горном надзоре».</w:t>
      </w:r>
    </w:p>
    <w:p w:rsidR="003C5AB1" w:rsidRPr="00A03909" w:rsidRDefault="003C5AB1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8F" w:rsidRPr="00744C8F" w:rsidRDefault="00744C8F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8F">
        <w:rPr>
          <w:rFonts w:ascii="Times New Roman" w:hAnsi="Times New Roman" w:cs="Times New Roman"/>
          <w:b/>
          <w:sz w:val="28"/>
          <w:szCs w:val="28"/>
        </w:rPr>
        <w:t>Вопрос 2:</w:t>
      </w:r>
      <w:r w:rsidR="00B5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8F">
        <w:rPr>
          <w:rFonts w:ascii="Times New Roman" w:hAnsi="Times New Roman" w:cs="Times New Roman"/>
          <w:b/>
          <w:i/>
          <w:sz w:val="28"/>
          <w:szCs w:val="28"/>
        </w:rPr>
        <w:t>В какой срок после подачи заявления заявитель должен получить лицензию на эксплуатацию взрывопожароопасных и химически опасных производственных объектов I, II и III классов опасности?</w:t>
      </w:r>
    </w:p>
    <w:p w:rsidR="00744C8F" w:rsidRDefault="00744C8F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8F">
        <w:rPr>
          <w:rFonts w:ascii="Times New Roman" w:hAnsi="Times New Roman" w:cs="Times New Roman"/>
          <w:b/>
          <w:sz w:val="28"/>
          <w:szCs w:val="28"/>
        </w:rPr>
        <w:t>Ответ:</w:t>
      </w:r>
      <w:r w:rsidR="00B5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4C8F">
        <w:rPr>
          <w:rFonts w:ascii="Times New Roman" w:hAnsi="Times New Roman" w:cs="Times New Roman"/>
          <w:sz w:val="28"/>
          <w:szCs w:val="28"/>
        </w:rPr>
        <w:t>В соответствии с пунктом 13 Положения 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 г. № 1667 (в редакции постановления Правительства Российской Федерации от 12 февраля 2022 г. № 160) решение о предоставлении (отказе в предоставлении) лицензии принимается лицензирующим органом в срок,  не превышающий 30 рабочих</w:t>
      </w:r>
      <w:proofErr w:type="gramEnd"/>
      <w:r w:rsidRPr="00744C8F">
        <w:rPr>
          <w:rFonts w:ascii="Times New Roman" w:hAnsi="Times New Roman" w:cs="Times New Roman"/>
          <w:sz w:val="28"/>
          <w:szCs w:val="28"/>
        </w:rPr>
        <w:t xml:space="preserve"> дней со дня приема заявления на бумажном носителе; не превышающий 23 рабочих дней со дня приема заявления, поданного в виде электронного документа посредством личного кабинета в федеральной государственной информационной системе «Единый портал государственных и муниципальных услуг (функций)»</w:t>
      </w:r>
      <w:r w:rsidR="00660B22">
        <w:rPr>
          <w:rFonts w:ascii="Times New Roman" w:hAnsi="Times New Roman" w:cs="Times New Roman"/>
          <w:sz w:val="28"/>
          <w:szCs w:val="28"/>
        </w:rPr>
        <w:t>.</w:t>
      </w:r>
    </w:p>
    <w:p w:rsidR="0019477D" w:rsidRPr="00744C8F" w:rsidRDefault="0019477D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4C8F" w:rsidRPr="00744C8F" w:rsidRDefault="00744C8F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8F">
        <w:rPr>
          <w:rFonts w:ascii="Times New Roman" w:hAnsi="Times New Roman" w:cs="Times New Roman"/>
          <w:b/>
          <w:sz w:val="28"/>
          <w:szCs w:val="28"/>
        </w:rPr>
        <w:t>Вопрос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B84">
        <w:rPr>
          <w:rFonts w:ascii="Times New Roman" w:hAnsi="Times New Roman" w:cs="Times New Roman"/>
          <w:sz w:val="28"/>
          <w:szCs w:val="28"/>
        </w:rPr>
        <w:t xml:space="preserve"> </w:t>
      </w:r>
      <w:r w:rsidRPr="00744C8F">
        <w:rPr>
          <w:rFonts w:ascii="Times New Roman" w:hAnsi="Times New Roman" w:cs="Times New Roman"/>
          <w:b/>
          <w:i/>
          <w:sz w:val="28"/>
          <w:szCs w:val="28"/>
        </w:rPr>
        <w:t xml:space="preserve">Регламентирован ли срок получения выписки из реестра лицензий? </w:t>
      </w:r>
    </w:p>
    <w:p w:rsidR="00744C8F" w:rsidRPr="00B55B84" w:rsidRDefault="00744C8F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8F">
        <w:rPr>
          <w:rFonts w:ascii="Times New Roman" w:hAnsi="Times New Roman" w:cs="Times New Roman"/>
          <w:b/>
          <w:sz w:val="28"/>
          <w:szCs w:val="28"/>
        </w:rPr>
        <w:t>Ответ:</w:t>
      </w:r>
      <w:r w:rsidRPr="00744C8F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21 Федерального закона от 4 мая 2011 г. № 99-ФЗ «О лицензировании отдельных видов деятельности» предоставление выписки из реестра лицензий осуществляется в срок, не превышающий трех рабочих дней с момента получения заявления на предоставление сведений о конкретной лицензии</w:t>
      </w:r>
      <w:r w:rsidR="00660B22">
        <w:rPr>
          <w:rFonts w:ascii="Times New Roman" w:hAnsi="Times New Roman" w:cs="Times New Roman"/>
          <w:sz w:val="28"/>
          <w:szCs w:val="28"/>
        </w:rPr>
        <w:t>.</w:t>
      </w:r>
    </w:p>
    <w:p w:rsidR="00660B22" w:rsidRDefault="00660B22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81" w:rsidRPr="00C61B81" w:rsidRDefault="004358DB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744C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81" w:rsidRPr="00C6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ФГБУ "ВНИГНИ" планирует проведение сейсморазведочных полевых работ, в том числе с применением взрывчатых материалов. Также ФГБУ «ВНИГНИ» планирует получение лицензии на применение взрывчатых материалов промышленного назначения.</w:t>
      </w:r>
      <w:r w:rsidR="009B52C4" w:rsidRPr="00435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47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r w:rsidR="00C61B81" w:rsidRPr="00C6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акой класс опасности производственного объекта должен быть присвоен при выполнении сейсморазведочных работ </w:t>
      </w:r>
      <w:r w:rsidR="009B52C4" w:rsidRPr="00435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ФГБУ "ВНИГНИ"</w:t>
      </w:r>
      <w:r w:rsidR="00C61B81" w:rsidRPr="00C6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 </w:t>
      </w:r>
    </w:p>
    <w:p w:rsidR="00C61B81" w:rsidRPr="00C61B81" w:rsidRDefault="00C61B81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 </w:t>
      </w:r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 Федерального закона от 21.07.1997 № 116-ФЗ «О промышленной безопасности опасных производственных </w:t>
      </w:r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объектов» (далее - Федеральный закон № 116-ФЗ) ОПО являются предприятия или их цехи, участки, площадки, а также иные производственные объекты, указанные в приложении № 1 к настоящему Федеральному закону.</w:t>
      </w:r>
    </w:p>
    <w:p w:rsidR="00C61B81" w:rsidRPr="00C61B81" w:rsidRDefault="00C61B81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 подлежат регистрации в государственном реестре в порядке, устанавливаемом Правительством Российской Федерации.</w:t>
      </w:r>
    </w:p>
    <w:p w:rsidR="00C61B81" w:rsidRPr="00C61B81" w:rsidRDefault="00C61B81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эксплуатирующей ОПО,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 </w:t>
      </w:r>
      <w:proofErr w:type="gramStart"/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11 Требований к регистрации объектов в государственном реестре опасных производственных объектов и ведению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 (далее - Требования), утвержденным приказом Ростехнадзора от 30.11.2020 № 471 (зарегистрирован в Минюсте России 18.12.2020 № 61590), по результатам идентификации эксплуатирующая организация присваивает опасному производственному объекту типовое наименование (именной код объекта</w:t>
      </w:r>
      <w:proofErr w:type="gramEnd"/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Приложением № 1 к Требованиям.</w:t>
      </w:r>
    </w:p>
    <w:p w:rsidR="00C61B81" w:rsidRPr="00C61B81" w:rsidRDefault="00C61B81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наименования опасному производственному объекту осуществляется в соответствии с признаком опасности, наиболее полно характеризующим деятельность, осуществляемую на объекте.</w:t>
      </w:r>
    </w:p>
    <w:p w:rsidR="00C61B81" w:rsidRPr="00C61B81" w:rsidRDefault="00C61B81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принимается во внимание, что в соответствии с пунктом 12 Требований правильность проведенной идентификации, а также правильность присвоения наименования и класса опасности опасному производственному объекту проверяется территориальными органами Ростехнадзора при осуществлении его регистрации в государственном реестре на основании данных, представляемых эксплуатирующей организацией.</w:t>
      </w:r>
    </w:p>
    <w:p w:rsidR="00C61B81" w:rsidRPr="00C61B81" w:rsidRDefault="00C61B81" w:rsidP="0019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поставленного вопроса, а также учитывая, что ФГБУ «ВНИГНИ» планирует получение лицензии на применение взрывчатых материалов промышленного назначения, то при выборе типового наименования опасного производственного объекта необходимо руководствоваться пунктами 3 – «Опасные производственные объекты, на которых хранятся, получаются, используются и транспортируются взрывчатые вещества» и 6 – «Опасные производственные объекты геолого-разведочных и геофизических работ при разработке месторождений» Таблицы к Требованиям.</w:t>
      </w:r>
      <w:proofErr w:type="gramEnd"/>
    </w:p>
    <w:p w:rsidR="00DC4E91" w:rsidRPr="00C61B81" w:rsidRDefault="00DC4E91" w:rsidP="0019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E91" w:rsidRPr="00C61B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BC" w:rsidRDefault="007E28BC" w:rsidP="0019477D">
      <w:pPr>
        <w:spacing w:after="0" w:line="240" w:lineRule="auto"/>
      </w:pPr>
      <w:r>
        <w:separator/>
      </w:r>
    </w:p>
  </w:endnote>
  <w:endnote w:type="continuationSeparator" w:id="0">
    <w:p w:rsidR="007E28BC" w:rsidRDefault="007E28BC" w:rsidP="0019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87998"/>
      <w:docPartObj>
        <w:docPartGallery w:val="Page Numbers (Bottom of Page)"/>
        <w:docPartUnique/>
      </w:docPartObj>
    </w:sdtPr>
    <w:sdtContent>
      <w:p w:rsidR="0019477D" w:rsidRDefault="001947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477D" w:rsidRDefault="00194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BC" w:rsidRDefault="007E28BC" w:rsidP="0019477D">
      <w:pPr>
        <w:spacing w:after="0" w:line="240" w:lineRule="auto"/>
      </w:pPr>
      <w:r>
        <w:separator/>
      </w:r>
    </w:p>
  </w:footnote>
  <w:footnote w:type="continuationSeparator" w:id="0">
    <w:p w:rsidR="007E28BC" w:rsidRDefault="007E28BC" w:rsidP="0019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E"/>
    <w:rsid w:val="00135BAA"/>
    <w:rsid w:val="0019477D"/>
    <w:rsid w:val="001D238C"/>
    <w:rsid w:val="002A5FFC"/>
    <w:rsid w:val="003C5AB1"/>
    <w:rsid w:val="004358DB"/>
    <w:rsid w:val="004B1983"/>
    <w:rsid w:val="004E2723"/>
    <w:rsid w:val="00660B22"/>
    <w:rsid w:val="00744C8F"/>
    <w:rsid w:val="007E28BC"/>
    <w:rsid w:val="008C4000"/>
    <w:rsid w:val="009B52C4"/>
    <w:rsid w:val="00A03909"/>
    <w:rsid w:val="00B55B84"/>
    <w:rsid w:val="00BA5943"/>
    <w:rsid w:val="00C2031A"/>
    <w:rsid w:val="00C33B05"/>
    <w:rsid w:val="00C61B81"/>
    <w:rsid w:val="00DA01EE"/>
    <w:rsid w:val="00D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909"/>
    <w:rPr>
      <w:b/>
      <w:bCs/>
    </w:rPr>
  </w:style>
  <w:style w:type="paragraph" w:styleId="a5">
    <w:name w:val="header"/>
    <w:basedOn w:val="a"/>
    <w:link w:val="a6"/>
    <w:uiPriority w:val="99"/>
    <w:unhideWhenUsed/>
    <w:rsid w:val="0019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7D"/>
  </w:style>
  <w:style w:type="paragraph" w:styleId="a7">
    <w:name w:val="footer"/>
    <w:basedOn w:val="a"/>
    <w:link w:val="a8"/>
    <w:uiPriority w:val="99"/>
    <w:unhideWhenUsed/>
    <w:rsid w:val="0019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909"/>
    <w:rPr>
      <w:b/>
      <w:bCs/>
    </w:rPr>
  </w:style>
  <w:style w:type="paragraph" w:styleId="a5">
    <w:name w:val="header"/>
    <w:basedOn w:val="a"/>
    <w:link w:val="a6"/>
    <w:uiPriority w:val="99"/>
    <w:unhideWhenUsed/>
    <w:rsid w:val="0019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7D"/>
  </w:style>
  <w:style w:type="paragraph" w:styleId="a7">
    <w:name w:val="footer"/>
    <w:basedOn w:val="a"/>
    <w:link w:val="a8"/>
    <w:uiPriority w:val="99"/>
    <w:unhideWhenUsed/>
    <w:rsid w:val="0019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Бездудная Елена Александровна</dc:creator>
  <cp:keywords/>
  <dc:description/>
  <cp:lastModifiedBy>Бездудная Елена Александровна</cp:lastModifiedBy>
  <cp:revision>6</cp:revision>
  <dcterms:created xsi:type="dcterms:W3CDTF">2022-07-21T13:18:00Z</dcterms:created>
  <dcterms:modified xsi:type="dcterms:W3CDTF">2022-07-21T13:48:00Z</dcterms:modified>
</cp:coreProperties>
</file>